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74" w:rsidRDefault="00A33774" w:rsidP="00A337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A33774" w:rsidRPr="00F8006A" w:rsidRDefault="00A33774" w:rsidP="00A33774">
      <w:pPr>
        <w:pStyle w:val="a3"/>
        <w:spacing w:before="0" w:beforeAutospacing="0" w:after="0"/>
        <w:jc w:val="center"/>
      </w:pPr>
    </w:p>
    <w:p w:rsidR="00A33774" w:rsidRDefault="00A33774" w:rsidP="00A33774">
      <w:pPr>
        <w:pStyle w:val="a3"/>
        <w:spacing w:before="0" w:beforeAutospacing="0" w:after="0"/>
        <w:jc w:val="center"/>
        <w:rPr>
          <w:b/>
          <w:bCs/>
        </w:rPr>
      </w:pPr>
      <w:r w:rsidRPr="00F8006A">
        <w:rPr>
          <w:b/>
          <w:bCs/>
        </w:rPr>
        <w:t>11 класс</w:t>
      </w:r>
    </w:p>
    <w:p w:rsidR="00A33774" w:rsidRPr="00F8006A" w:rsidRDefault="00A33774" w:rsidP="00A33774">
      <w:pPr>
        <w:pStyle w:val="a3"/>
        <w:spacing w:before="0" w:beforeAutospacing="0" w:after="0"/>
        <w:jc w:val="center"/>
        <w:rPr>
          <w:b/>
          <w:bCs/>
        </w:rPr>
      </w:pPr>
    </w:p>
    <w:p w:rsidR="00A33774" w:rsidRPr="00F8006A" w:rsidRDefault="00A33774" w:rsidP="00A33774">
      <w:pPr>
        <w:numPr>
          <w:ilvl w:val="0"/>
          <w:numId w:val="1"/>
        </w:numPr>
        <w:ind w:left="0"/>
        <w:jc w:val="left"/>
        <w:rPr>
          <w:rFonts w:ascii="Times New Roman" w:hAnsi="Times New Roman"/>
          <w:sz w:val="24"/>
          <w:szCs w:val="24"/>
        </w:rPr>
      </w:pPr>
      <w:r w:rsidRPr="00F8006A">
        <w:rPr>
          <w:rFonts w:ascii="Times New Roman" w:hAnsi="Times New Roman"/>
          <w:sz w:val="24"/>
          <w:szCs w:val="24"/>
        </w:rPr>
        <w:t xml:space="preserve">Существует представление о том, что </w:t>
      </w:r>
      <w:proofErr w:type="spellStart"/>
      <w:r w:rsidRPr="00F8006A">
        <w:rPr>
          <w:rFonts w:ascii="Times New Roman" w:hAnsi="Times New Roman"/>
          <w:sz w:val="24"/>
          <w:szCs w:val="24"/>
        </w:rPr>
        <w:t>рыбы-прилиплы</w:t>
      </w:r>
      <w:proofErr w:type="spellEnd"/>
      <w:r w:rsidRPr="00F8006A">
        <w:rPr>
          <w:rFonts w:ascii="Times New Roman" w:hAnsi="Times New Roman"/>
          <w:sz w:val="24"/>
          <w:szCs w:val="24"/>
        </w:rPr>
        <w:t xml:space="preserve"> способны существенно влиять на курс судов, к которым они присасываются. Например, Плиний Старший объяснял смерть императора </w:t>
      </w:r>
      <w:proofErr w:type="spellStart"/>
      <w:r w:rsidRPr="00F8006A">
        <w:rPr>
          <w:rFonts w:ascii="Times New Roman" w:hAnsi="Times New Roman"/>
          <w:sz w:val="24"/>
          <w:szCs w:val="24"/>
        </w:rPr>
        <w:t>калигулы</w:t>
      </w:r>
      <w:proofErr w:type="spellEnd"/>
      <w:r w:rsidRPr="00F8006A">
        <w:rPr>
          <w:rFonts w:ascii="Times New Roman" w:hAnsi="Times New Roman"/>
          <w:sz w:val="24"/>
          <w:szCs w:val="24"/>
        </w:rPr>
        <w:t xml:space="preserve"> именно тем, что ко дну его корабля во время морского сражения прикрепились эти рыбы. Такое же суждение присутствует и в трудах А.Гумбольдта. Верно ли это представление, почему? Возможно, рыбам выгодна остановка судна?</w:t>
      </w:r>
    </w:p>
    <w:p w:rsidR="00A33774" w:rsidRDefault="00A33774" w:rsidP="00A33774">
      <w:pPr>
        <w:jc w:val="left"/>
        <w:rPr>
          <w:rFonts w:ascii="Times New Roman" w:hAnsi="Times New Roman"/>
          <w:b/>
          <w:bCs/>
          <w:sz w:val="24"/>
          <w:szCs w:val="24"/>
        </w:rPr>
      </w:pPr>
      <w:r w:rsidRPr="00F8006A">
        <w:rPr>
          <w:rFonts w:ascii="Times New Roman" w:hAnsi="Times New Roman"/>
          <w:b/>
          <w:bCs/>
          <w:sz w:val="24"/>
          <w:szCs w:val="24"/>
        </w:rPr>
        <w:t xml:space="preserve">Ответ: </w:t>
      </w:r>
    </w:p>
    <w:p w:rsidR="00A33774" w:rsidRPr="00F8006A" w:rsidRDefault="00A33774" w:rsidP="00A33774">
      <w:pPr>
        <w:jc w:val="left"/>
        <w:rPr>
          <w:rFonts w:ascii="Times New Roman" w:hAnsi="Times New Roman"/>
          <w:sz w:val="24"/>
          <w:szCs w:val="24"/>
        </w:rPr>
      </w:pPr>
      <w:r w:rsidRPr="00F8006A">
        <w:rPr>
          <w:rFonts w:ascii="Times New Roman" w:hAnsi="Times New Roman"/>
          <w:sz w:val="24"/>
          <w:szCs w:val="24"/>
        </w:rPr>
        <w:t>Прилипалы не способны вызвать остановку судна, даже если рыб будет много. Для них остановка судна не только не выгодна, но и губительна, поскольку они питаются планктоном, двигаясь в прикрепленном состоянии с открытым ртом. Кроме того, от движения зависит и дыхание прилипал.</w:t>
      </w:r>
    </w:p>
    <w:p w:rsidR="00A33774" w:rsidRDefault="00A33774" w:rsidP="00A33774">
      <w:pPr>
        <w:numPr>
          <w:ilvl w:val="0"/>
          <w:numId w:val="1"/>
        </w:numPr>
        <w:ind w:left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главной оси еловой шишки расположены т.н. «кроющие чешуи». А чешуи, на которых расположены семена («семенные чешуи») растут из «пазух» кроющий чешуй («пазуха листа» - место его прикрепления к стеблю). Как по-вашему, из чего  могли возникнуть семенные чешуи? Можно ли их сравнивать с листьями? Свой ответ обоснуйте?   </w:t>
      </w:r>
    </w:p>
    <w:p w:rsidR="00A33774" w:rsidRPr="007C176B" w:rsidRDefault="00A33774" w:rsidP="00A33774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176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Ответ:</w:t>
      </w:r>
    </w:p>
    <w:p w:rsidR="00A33774" w:rsidRPr="00F8006A" w:rsidRDefault="00A33774" w:rsidP="00A33774">
      <w:pPr>
        <w:pStyle w:val="a3"/>
        <w:spacing w:before="0" w:beforeAutospacing="0" w:after="0"/>
        <w:rPr>
          <w:color w:val="000000"/>
        </w:rPr>
      </w:pPr>
      <w:r w:rsidRPr="00F8006A">
        <w:rPr>
          <w:color w:val="000000"/>
        </w:rPr>
        <w:t>В пазухе листа образуются почки, а из почек вырастают побеги. Отдельный лист из почки никогда не вырастает. Следовательно, семенная чешуя – не лист, а видоизмененный (утерявший листья) побег. У ископаемых родственников Хвойных – Кордаитов на семенных чешуях развиваются листья</w:t>
      </w:r>
    </w:p>
    <w:p w:rsidR="00A33774" w:rsidRPr="00F8006A" w:rsidRDefault="00A33774" w:rsidP="00A33774">
      <w:pPr>
        <w:numPr>
          <w:ilvl w:val="0"/>
          <w:numId w:val="1"/>
        </w:numPr>
        <w:ind w:left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отличить 2 мутации, лежащие в двух соседних генах, от 2-х мутаций в одном и том же гене?</w:t>
      </w:r>
    </w:p>
    <w:p w:rsidR="00A33774" w:rsidRPr="00F8006A" w:rsidRDefault="00A33774" w:rsidP="00A33774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Ответ:</w:t>
      </w:r>
    </w:p>
    <w:p w:rsidR="00A33774" w:rsidRPr="00F8006A" w:rsidRDefault="00A33774" w:rsidP="00A33774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Путем серии скрещиваний нужно получить особей, у которых одна из мутаций находится в одной гомологичной хромосоме, а другая - в другой. Если мутации находятся в двух соседних генах, то каждый из испорченных генов будет иметь нормальную пару и активность восстановится, если мутации находятся в одном гене, то нормально работающих генов не будет.   </w:t>
      </w:r>
    </w:p>
    <w:p w:rsidR="00A33774" w:rsidRPr="00F8006A" w:rsidRDefault="00A33774" w:rsidP="00A33774">
      <w:pPr>
        <w:numPr>
          <w:ilvl w:val="0"/>
          <w:numId w:val="1"/>
        </w:numPr>
        <w:ind w:left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Лисица питается лесными мышами и бурозубками (</w:t>
      </w:r>
      <w:proofErr w:type="spell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</w:t>
      </w:r>
      <w:proofErr w:type="spell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Насекомоядных).</w:t>
      </w:r>
      <w:proofErr w:type="gram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Можно ли считать мышей и бурозубок конкурентами, если пища у них </w:t>
      </w:r>
      <w:proofErr w:type="gramStart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совершенно различна</w:t>
      </w:r>
      <w:proofErr w:type="gramEnd"/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 За что конкурируют мыши и бурозубки?</w:t>
      </w:r>
    </w:p>
    <w:p w:rsidR="00A33774" w:rsidRPr="007C176B" w:rsidRDefault="00A33774" w:rsidP="00A33774">
      <w:pPr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17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Ответ:</w:t>
      </w:r>
      <w:r w:rsidRPr="00F800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Мышей и бурозубок едят одни и те же хищники. Размножение мышей приведет к размножению хищников и ухудшит положение бурозубок. Следовательно, конкуренция между мышами и бурозубками есть и конкурируют они за возможность не быть съеденными хищником. То есть, за безопасность.</w:t>
      </w:r>
    </w:p>
    <w:p w:rsidR="00A33774" w:rsidRPr="00F8006A" w:rsidRDefault="00A33774" w:rsidP="00A33774">
      <w:pPr>
        <w:pStyle w:val="a4"/>
        <w:numPr>
          <w:ilvl w:val="0"/>
          <w:numId w:val="1"/>
        </w:numPr>
        <w:ind w:left="0"/>
        <w:jc w:val="left"/>
        <w:rPr>
          <w:rFonts w:ascii="Times New Roman" w:hAnsi="Times New Roman"/>
          <w:sz w:val="24"/>
          <w:szCs w:val="24"/>
        </w:rPr>
      </w:pPr>
      <w:r w:rsidRPr="00F8006A">
        <w:rPr>
          <w:rFonts w:ascii="Times New Roman" w:hAnsi="Times New Roman"/>
          <w:sz w:val="24"/>
          <w:szCs w:val="24"/>
        </w:rPr>
        <w:t xml:space="preserve">В большинстве случаев крокодил нападает на жертву не прямо, а сбоку. Почему? </w:t>
      </w:r>
    </w:p>
    <w:p w:rsidR="00A33774" w:rsidRPr="00F8006A" w:rsidRDefault="00A33774" w:rsidP="00A33774">
      <w:pPr>
        <w:jc w:val="left"/>
        <w:rPr>
          <w:rFonts w:ascii="Times New Roman" w:hAnsi="Times New Roman"/>
          <w:sz w:val="24"/>
          <w:szCs w:val="24"/>
        </w:rPr>
      </w:pPr>
      <w:r w:rsidRPr="007C176B">
        <w:rPr>
          <w:rFonts w:ascii="Times New Roman" w:hAnsi="Times New Roman"/>
          <w:b/>
          <w:sz w:val="24"/>
          <w:szCs w:val="24"/>
        </w:rPr>
        <w:t>Ответ:</w:t>
      </w:r>
      <w:r w:rsidRPr="00F8006A">
        <w:rPr>
          <w:rFonts w:ascii="Times New Roman" w:hAnsi="Times New Roman"/>
          <w:sz w:val="24"/>
          <w:szCs w:val="24"/>
        </w:rPr>
        <w:t xml:space="preserve"> Длинное рыло закрывает поле зрения, особенно, если пасть крокодила открыта.</w:t>
      </w:r>
    </w:p>
    <w:p w:rsidR="00A33774" w:rsidRPr="007C176B" w:rsidRDefault="00A33774" w:rsidP="00A33774">
      <w:pPr>
        <w:numPr>
          <w:ilvl w:val="0"/>
          <w:numId w:val="1"/>
        </w:numPr>
        <w:ind w:left="0"/>
        <w:jc w:val="left"/>
        <w:rPr>
          <w:rFonts w:ascii="Times New Roman" w:hAnsi="Times New Roman"/>
          <w:sz w:val="24"/>
          <w:szCs w:val="24"/>
        </w:rPr>
      </w:pPr>
      <w:r w:rsidRPr="00F8006A">
        <w:rPr>
          <w:rFonts w:ascii="Times New Roman" w:hAnsi="Times New Roman"/>
          <w:sz w:val="24"/>
          <w:szCs w:val="24"/>
        </w:rPr>
        <w:t>У людей, как известно, носы бывают разной величины и формы: большие и маленькие, широкие и узкие, курносые и горбатые, длинные и короткие. Какой нос лучше иметь на севере и почему?</w:t>
      </w:r>
    </w:p>
    <w:p w:rsidR="00A33774" w:rsidRPr="00F8006A" w:rsidRDefault="00A33774" w:rsidP="00A33774">
      <w:pPr>
        <w:jc w:val="left"/>
        <w:rPr>
          <w:rFonts w:ascii="Times New Roman" w:hAnsi="Times New Roman"/>
          <w:sz w:val="24"/>
          <w:szCs w:val="24"/>
        </w:rPr>
      </w:pPr>
      <w:r w:rsidRPr="007C176B">
        <w:rPr>
          <w:rFonts w:ascii="Times New Roman" w:hAnsi="Times New Roman"/>
          <w:b/>
          <w:sz w:val="24"/>
          <w:szCs w:val="24"/>
        </w:rPr>
        <w:t>Ответ:</w:t>
      </w:r>
      <w:r w:rsidRPr="00F8006A">
        <w:rPr>
          <w:rFonts w:ascii="Times New Roman" w:hAnsi="Times New Roman"/>
          <w:sz w:val="24"/>
          <w:szCs w:val="24"/>
        </w:rPr>
        <w:t xml:space="preserve"> Лучше иметь длинный и узкий нос, чтобы воздух, проходя через него, успевал согреваться.</w:t>
      </w:r>
    </w:p>
    <w:p w:rsidR="00A33774" w:rsidRPr="00F8006A" w:rsidRDefault="00A33774" w:rsidP="00A33774">
      <w:pPr>
        <w:jc w:val="left"/>
        <w:rPr>
          <w:rFonts w:ascii="Times New Roman" w:hAnsi="Times New Roman"/>
          <w:sz w:val="24"/>
          <w:szCs w:val="24"/>
        </w:rPr>
      </w:pPr>
    </w:p>
    <w:p w:rsidR="003119DF" w:rsidRDefault="003119DF"/>
    <w:sectPr w:rsidR="003119DF" w:rsidSect="00F8006A">
      <w:pgSz w:w="11906" w:h="16838"/>
      <w:pgMar w:top="567" w:right="566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932"/>
    <w:multiLevelType w:val="hybridMultilevel"/>
    <w:tmpl w:val="05808214"/>
    <w:lvl w:ilvl="0" w:tplc="378095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774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33774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4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3774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A337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2012-11-27T09:30:00Z</dcterms:created>
  <dcterms:modified xsi:type="dcterms:W3CDTF">2012-11-27T09:31:00Z</dcterms:modified>
</cp:coreProperties>
</file>